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1FF0F967" w14:textId="33F168CE" w:rsidR="00960CC8" w:rsidRPr="00077C8A" w:rsidRDefault="00943578" w:rsidP="00077C8A">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148C46F5" w14:textId="77777777"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Curso introductorio de Lengua de Señas Argentina (LSA) para primeros respondientes.</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48C46F5" w14:textId="77777777"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Curso introductorio de Lengua de Señas Argentina (LSA) para primeros respondientes.</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1604C213" w14:textId="77777777" w:rsidR="00734E43" w:rsidRDefault="00734E43" w:rsidP="001121B6">
      <w:pPr>
        <w:pStyle w:val="Ttulo1"/>
        <w:spacing w:line="360" w:lineRule="auto"/>
        <w:ind w:left="0"/>
        <w:rPr>
          <w:rFonts w:ascii="Arial" w:eastAsia="Arial" w:hAnsi="Arial" w:cs="Arial"/>
          <w:sz w:val="22"/>
          <w:szCs w:val="22"/>
        </w:rPr>
      </w:pPr>
    </w:p>
    <w:p w14:paraId="23808E90" w14:textId="5FAD4A3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034142D" w14:textId="7D1E0BA4" w:rsidR="008802E2" w:rsidRDefault="00734E43" w:rsidP="00CE1BC8">
      <w:pPr>
        <w:pStyle w:val="Ttulo1"/>
        <w:spacing w:line="360" w:lineRule="auto"/>
        <w:jc w:val="both"/>
        <w:rPr>
          <w:rFonts w:ascii="Arial" w:eastAsia="Arial" w:hAnsi="Arial" w:cs="Arial"/>
          <w:b w:val="0"/>
          <w:bCs w:val="0"/>
          <w:color w:val="000000"/>
          <w:sz w:val="22"/>
          <w:szCs w:val="22"/>
        </w:rPr>
      </w:pPr>
      <w:r>
        <w:rPr>
          <w:rFonts w:ascii="Arial" w:eastAsia="Arial" w:hAnsi="Arial" w:cs="Arial"/>
          <w:b w:val="0"/>
          <w:bCs w:val="0"/>
          <w:color w:val="000000"/>
          <w:sz w:val="22"/>
          <w:szCs w:val="22"/>
        </w:rPr>
        <w:t>L</w:t>
      </w:r>
      <w:r w:rsidRPr="00734E43">
        <w:rPr>
          <w:rFonts w:ascii="Arial" w:eastAsia="Arial" w:hAnsi="Arial" w:cs="Arial"/>
          <w:b w:val="0"/>
          <w:bCs w:val="0"/>
          <w:color w:val="000000"/>
          <w:sz w:val="22"/>
          <w:szCs w:val="22"/>
        </w:rPr>
        <w:t>a propuesta pedagógica para incorporar la Lengua de Señas Argentina (LSA) en la formación de cadetes de las fuerzas de seguridad de la provincia de Buenos Aires busca promover la inclusión y la comunicación efectiva con personas sordas, eliminando barreras y fortaleciendo una interacción equitativa y respetuosa en el ejercicio de las funciones policiales. Basada en el Artículo 1 de la Ley N°27.710 y en la Ley provincial N°13.804 (con su modificatoria de 2015) que establece el Servicio de Atención en LSA, la iniciativa propone en cada destacamento contar con personal idóneo en LSA para tomar denuncias, intervenir en siniestros y facilitar trámites, con el objetivo de reducir la brecha entre la comunidad sorda y la policía, mejorar la atención en emergencias y promover una seguridad más accesible, inclusiva y centrada en los derechos humanos. Las intenciones educativas buscan orientar una formación básica en LSA para atención inicial, brindar estrategias comunicativas accesibles y generar condiciones para eliminar barreras comunicacionales y actitudinales.</w:t>
      </w:r>
    </w:p>
    <w:p w14:paraId="2A75BE8C" w14:textId="77777777" w:rsidR="00734E43" w:rsidRDefault="00734E43" w:rsidP="00CE1BC8">
      <w:pPr>
        <w:pStyle w:val="Ttulo1"/>
        <w:spacing w:line="360" w:lineRule="auto"/>
        <w:jc w:val="both"/>
        <w:rPr>
          <w:rFonts w:ascii="Arial" w:eastAsia="Arial" w:hAnsi="Arial" w:cs="Arial"/>
          <w:b w:val="0"/>
          <w:bCs w:val="0"/>
          <w:color w:val="000000"/>
          <w:sz w:val="22"/>
          <w:szCs w:val="22"/>
        </w:rPr>
      </w:pPr>
    </w:p>
    <w:p w14:paraId="4B9F38CD" w14:textId="56915343"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5725385F" w14:textId="77777777" w:rsidR="00734E43" w:rsidRDefault="00734E43" w:rsidP="00734E43">
      <w:pPr>
        <w:spacing w:line="360" w:lineRule="auto"/>
        <w:ind w:left="143"/>
        <w:rPr>
          <w:rFonts w:ascii="Arial" w:eastAsia="Arial" w:hAnsi="Arial" w:cs="Arial"/>
          <w:color w:val="000000"/>
        </w:rPr>
      </w:pPr>
      <w:r w:rsidRPr="00734E43">
        <w:rPr>
          <w:rFonts w:ascii="Arial" w:eastAsia="Arial" w:hAnsi="Arial" w:cs="Arial"/>
          <w:color w:val="000000"/>
        </w:rPr>
        <w:t>Cadetes de la Escuela de Policía “Juan Vucetich” y sus sedes descentralizadas.</w:t>
      </w:r>
    </w:p>
    <w:p w14:paraId="2BC87633" w14:textId="77777777" w:rsidR="00734E43" w:rsidRDefault="00734E43" w:rsidP="00734E43">
      <w:pPr>
        <w:spacing w:line="360" w:lineRule="auto"/>
        <w:ind w:left="143"/>
        <w:rPr>
          <w:rFonts w:ascii="Arial" w:eastAsia="Arial" w:hAnsi="Arial" w:cs="Arial"/>
          <w:color w:val="000000"/>
        </w:rPr>
      </w:pPr>
    </w:p>
    <w:p w14:paraId="1AC7008C" w14:textId="49F0891A" w:rsidR="0029626B" w:rsidRDefault="00943578" w:rsidP="00734E43">
      <w:pPr>
        <w:spacing w:line="360" w:lineRule="auto"/>
        <w:ind w:left="143"/>
        <w:rPr>
          <w:rFonts w:ascii="Arial" w:eastAsia="Arial" w:hAnsi="Arial" w:cs="Arial"/>
        </w:rPr>
      </w:pPr>
      <w:r>
        <w:rPr>
          <w:rFonts w:ascii="Arial" w:eastAsia="Arial" w:hAnsi="Arial" w:cs="Arial"/>
          <w:b/>
        </w:rPr>
        <w:t>Modalidad:</w:t>
      </w:r>
      <w:r w:rsidR="00734E43">
        <w:rPr>
          <w:rFonts w:ascii="Arial" w:eastAsia="Arial" w:hAnsi="Arial" w:cs="Arial"/>
          <w:b/>
        </w:rPr>
        <w:t xml:space="preserve"> </w:t>
      </w:r>
      <w:r w:rsidR="00734E43">
        <w:rPr>
          <w:rFonts w:ascii="Arial" w:eastAsia="Arial" w:hAnsi="Arial" w:cs="Arial"/>
          <w:bCs/>
        </w:rPr>
        <w:t>Presencial</w:t>
      </w:r>
      <w:r w:rsidR="00077C8A">
        <w:rPr>
          <w:rFonts w:ascii="Arial" w:eastAsia="Arial" w:hAnsi="Arial" w:cs="Arial"/>
        </w:rPr>
        <w:t>.</w:t>
      </w:r>
    </w:p>
    <w:p w14:paraId="2C0D2B86" w14:textId="77777777" w:rsidR="008802E2" w:rsidRPr="0029626B" w:rsidRDefault="008802E2" w:rsidP="00077C8A">
      <w:pPr>
        <w:spacing w:line="360" w:lineRule="auto"/>
        <w:ind w:left="143"/>
        <w:rPr>
          <w:rFonts w:ascii="Arial" w:eastAsia="Arial" w:hAnsi="Arial" w:cs="Arial"/>
        </w:rPr>
      </w:pPr>
    </w:p>
    <w:p w14:paraId="6A402A31" w14:textId="68861EB6"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713E70">
        <w:rPr>
          <w:rFonts w:ascii="Arial" w:eastAsia="Arial" w:hAnsi="Arial" w:cs="Arial"/>
          <w:bCs/>
        </w:rPr>
        <w:t>4</w:t>
      </w:r>
      <w:r w:rsidR="00734E43">
        <w:rPr>
          <w:rFonts w:ascii="Arial" w:eastAsia="Arial" w:hAnsi="Arial" w:cs="Arial"/>
          <w:bCs/>
        </w:rPr>
        <w:t>8</w:t>
      </w:r>
      <w:r w:rsidR="00A350B6">
        <w:rPr>
          <w:rFonts w:ascii="Arial" w:eastAsia="Arial" w:hAnsi="Arial" w:cs="Arial"/>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2804ADE0" w:rsidR="00307053"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307053">
        <w:rPr>
          <w:rFonts w:ascii="Arial" w:eastAsia="Arial" w:hAnsi="Arial" w:cs="Arial"/>
          <w:b w:val="0"/>
          <w:bCs w:val="0"/>
          <w:sz w:val="22"/>
          <w:szCs w:val="22"/>
        </w:rPr>
        <w:t>2</w:t>
      </w:r>
      <w:r w:rsidR="001121B6" w:rsidRPr="00CE1BC8">
        <w:rPr>
          <w:rFonts w:ascii="Arial" w:eastAsia="Arial" w:hAnsi="Arial" w:cs="Arial"/>
          <w:b w:val="0"/>
          <w:bCs w:val="0"/>
          <w:sz w:val="22"/>
          <w:szCs w:val="22"/>
        </w:rPr>
        <w:t>.</w:t>
      </w:r>
    </w:p>
    <w:p w14:paraId="7C02AF36" w14:textId="77777777" w:rsidR="008802E2" w:rsidRPr="00077C8A" w:rsidRDefault="008802E2" w:rsidP="00077C8A">
      <w:pPr>
        <w:pStyle w:val="Ttulo1"/>
        <w:spacing w:line="360" w:lineRule="auto"/>
        <w:rPr>
          <w:rFonts w:ascii="Arial" w:eastAsia="Arial" w:hAnsi="Arial" w:cs="Arial"/>
          <w:b w:val="0"/>
          <w:bCs w:val="0"/>
          <w:sz w:val="22"/>
          <w:szCs w:val="22"/>
        </w:rPr>
      </w:pPr>
    </w:p>
    <w:p w14:paraId="3BD72C63" w14:textId="33321156" w:rsidR="00734E43" w:rsidRPr="00734E43" w:rsidRDefault="00734E43" w:rsidP="00734E43">
      <w:pPr>
        <w:shd w:val="clear" w:color="auto" w:fill="FFFFFF" w:themeFill="background1"/>
        <w:tabs>
          <w:tab w:val="left" w:pos="426"/>
        </w:tabs>
        <w:spacing w:line="360" w:lineRule="auto"/>
        <w:contextualSpacing/>
        <w:rPr>
          <w:rFonts w:ascii="Arial" w:eastAsia="Arial" w:hAnsi="Arial" w:cs="Arial"/>
          <w:lang w:val="es-AR"/>
        </w:rPr>
      </w:pPr>
      <w:r>
        <w:rPr>
          <w:rFonts w:ascii="Arial" w:eastAsia="Arial" w:hAnsi="Arial" w:cs="Arial"/>
          <w:b/>
        </w:rPr>
        <w:t xml:space="preserve">   </w:t>
      </w:r>
      <w:r w:rsidR="00943578" w:rsidRPr="00307053">
        <w:rPr>
          <w:rFonts w:ascii="Arial" w:eastAsia="Arial" w:hAnsi="Arial" w:cs="Arial"/>
          <w:b/>
        </w:rPr>
        <w:t>Fecha de inicio y finalización:</w:t>
      </w:r>
      <w:r w:rsidR="001E3125" w:rsidRPr="00307053">
        <w:rPr>
          <w:rFonts w:ascii="Arial" w:eastAsia="Arial" w:hAnsi="Arial" w:cs="Arial"/>
          <w:b/>
        </w:rPr>
        <w:t xml:space="preserve"> </w:t>
      </w:r>
      <w:r w:rsidRPr="00734E43">
        <w:rPr>
          <w:rFonts w:ascii="Arial" w:eastAsia="Arial" w:hAnsi="Arial" w:cs="Arial"/>
          <w:lang w:val="es-AR"/>
        </w:rPr>
        <w:t>1ra edición: del 23 de marzo de 2026 al 10 de julio de 2026.</w:t>
      </w:r>
      <w:r>
        <w:rPr>
          <w:rFonts w:ascii="Arial" w:eastAsia="Arial" w:hAnsi="Arial" w:cs="Arial"/>
          <w:lang w:val="es-AR"/>
        </w:rPr>
        <w:t xml:space="preserve"> Y </w:t>
      </w:r>
      <w:r w:rsidRPr="00734E43">
        <w:rPr>
          <w:rFonts w:ascii="Arial" w:eastAsia="Arial" w:hAnsi="Arial" w:cs="Arial"/>
          <w:lang w:val="es-AR"/>
        </w:rPr>
        <w:t>2da. edición: del 10 de agosto de 2026 al 27 de noviembre de 2026.</w:t>
      </w:r>
    </w:p>
    <w:p w14:paraId="7ED2DD58" w14:textId="77777777" w:rsidR="008802E2" w:rsidRPr="001F2ABA" w:rsidRDefault="008802E2" w:rsidP="001F2ABA">
      <w:pPr>
        <w:shd w:val="clear" w:color="auto" w:fill="FFFFFF" w:themeFill="background1"/>
        <w:tabs>
          <w:tab w:val="left" w:pos="426"/>
        </w:tabs>
        <w:spacing w:line="360" w:lineRule="auto"/>
        <w:contextualSpacing/>
        <w:rPr>
          <w:rFonts w:ascii="Arial" w:eastAsia="Arial" w:hAnsi="Arial" w:cs="Arial"/>
          <w:lang w:val="es-AR"/>
        </w:rPr>
      </w:pPr>
    </w:p>
    <w:p w14:paraId="5724EA01" w14:textId="775FDEC0"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713E70" w:rsidRPr="00713E70">
        <w:rPr>
          <w:rFonts w:ascii="Arial" w:eastAsia="Arial" w:hAnsi="Arial" w:cs="Arial"/>
          <w:bCs/>
        </w:rPr>
        <w:t>25</w:t>
      </w:r>
      <w:r w:rsidR="00E645D2" w:rsidRPr="00713E70">
        <w:rPr>
          <w:rFonts w:ascii="Arial" w:eastAsia="Arial" w:hAnsi="Arial" w:cs="Arial"/>
          <w:bCs/>
        </w:rPr>
        <w:t xml:space="preserve"> </w:t>
      </w:r>
      <w:r w:rsidR="00E645D2">
        <w:rPr>
          <w:rFonts w:ascii="Arial" w:eastAsia="Arial" w:hAnsi="Arial" w:cs="Arial"/>
        </w:rPr>
        <w:t>por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646B2D38" w14:textId="77777777" w:rsidR="00713E70" w:rsidRDefault="000455BF" w:rsidP="003F15ED">
      <w:pPr>
        <w:pStyle w:val="Prrafodelista"/>
        <w:numPr>
          <w:ilvl w:val="0"/>
          <w:numId w:val="1"/>
        </w:numPr>
        <w:spacing w:before="78"/>
      </w:pPr>
      <w:r w:rsidRPr="00713E70">
        <w:rPr>
          <w:rFonts w:ascii="Arial" w:hAnsi="Arial" w:cs="Arial"/>
          <w:color w:val="000000"/>
        </w:rPr>
        <w:t xml:space="preserve">Correo electrónico: </w:t>
      </w:r>
      <w:r w:rsidR="00713E70" w:rsidRPr="00713E70">
        <w:t> </w:t>
      </w:r>
      <w:hyperlink r:id="rId6" w:history="1">
        <w:r w:rsidR="00713E70" w:rsidRPr="00713E70">
          <w:rPr>
            <w:rStyle w:val="Hipervnculo"/>
          </w:rPr>
          <w:t>idiomascaeep@gmail.com</w:t>
        </w:r>
      </w:hyperlink>
    </w:p>
    <w:p w14:paraId="6DEEA29E" w14:textId="3B9CAB6A" w:rsidR="000455BF" w:rsidRDefault="000455BF" w:rsidP="003F15ED">
      <w:pPr>
        <w:pStyle w:val="Prrafodelista"/>
        <w:numPr>
          <w:ilvl w:val="0"/>
          <w:numId w:val="1"/>
        </w:numPr>
        <w:spacing w:before="78"/>
      </w:pPr>
      <w:r w:rsidRPr="00713E70">
        <w:rPr>
          <w:rFonts w:ascii="Arial" w:hAnsi="Arial" w:cs="Arial"/>
          <w:color w:val="000000"/>
        </w:rPr>
        <w:t xml:space="preserve">Teléfono </w:t>
      </w:r>
      <w:r w:rsidR="00307053" w:rsidRPr="00713E70">
        <w:rPr>
          <w:rFonts w:ascii="Arial" w:hAnsi="Arial" w:cs="Arial"/>
          <w:color w:val="000000"/>
        </w:rPr>
        <w:t xml:space="preserve">: </w:t>
      </w:r>
      <w:r w:rsidR="00713E70" w:rsidRPr="00713E70">
        <w:rPr>
          <w:rFonts w:ascii="Arial" w:hAnsi="Arial" w:cs="Arial"/>
          <w:color w:val="000000"/>
        </w:rPr>
        <w:t>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4"/>
  </w:num>
  <w:num w:numId="4" w16cid:durableId="601573064">
    <w:abstractNumId w:val="3"/>
  </w:num>
  <w:num w:numId="5" w16cid:durableId="692262690">
    <w:abstractNumId w:val="8"/>
  </w:num>
  <w:num w:numId="6" w16cid:durableId="914048085">
    <w:abstractNumId w:val="5"/>
  </w:num>
  <w:num w:numId="7" w16cid:durableId="1733432223">
    <w:abstractNumId w:val="7"/>
  </w:num>
  <w:num w:numId="8" w16cid:durableId="194511589">
    <w:abstractNumId w:val="2"/>
  </w:num>
  <w:num w:numId="9" w16cid:durableId="47595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E3125"/>
    <w:rsid w:val="001F2ABA"/>
    <w:rsid w:val="00212CA4"/>
    <w:rsid w:val="00274056"/>
    <w:rsid w:val="0029626B"/>
    <w:rsid w:val="002E64AB"/>
    <w:rsid w:val="00307053"/>
    <w:rsid w:val="0030756A"/>
    <w:rsid w:val="003742A3"/>
    <w:rsid w:val="004649AA"/>
    <w:rsid w:val="00492477"/>
    <w:rsid w:val="004C6F90"/>
    <w:rsid w:val="0057540E"/>
    <w:rsid w:val="005A17F7"/>
    <w:rsid w:val="005B0E29"/>
    <w:rsid w:val="005F600A"/>
    <w:rsid w:val="005F70E7"/>
    <w:rsid w:val="00642B79"/>
    <w:rsid w:val="00655AAE"/>
    <w:rsid w:val="006675B4"/>
    <w:rsid w:val="0068245B"/>
    <w:rsid w:val="006D0D4A"/>
    <w:rsid w:val="00702C08"/>
    <w:rsid w:val="00706103"/>
    <w:rsid w:val="00713E70"/>
    <w:rsid w:val="00734E43"/>
    <w:rsid w:val="007759CE"/>
    <w:rsid w:val="007A15B0"/>
    <w:rsid w:val="007D3054"/>
    <w:rsid w:val="007D653B"/>
    <w:rsid w:val="008336D3"/>
    <w:rsid w:val="00851603"/>
    <w:rsid w:val="00860AC7"/>
    <w:rsid w:val="00873327"/>
    <w:rsid w:val="008802E2"/>
    <w:rsid w:val="00893F36"/>
    <w:rsid w:val="008E4ADC"/>
    <w:rsid w:val="0091247B"/>
    <w:rsid w:val="00920AFD"/>
    <w:rsid w:val="00925A94"/>
    <w:rsid w:val="00937B58"/>
    <w:rsid w:val="00943578"/>
    <w:rsid w:val="00960CC8"/>
    <w:rsid w:val="00A23AB5"/>
    <w:rsid w:val="00A350B6"/>
    <w:rsid w:val="00AF564D"/>
    <w:rsid w:val="00B061AB"/>
    <w:rsid w:val="00B22EF8"/>
    <w:rsid w:val="00B52B79"/>
    <w:rsid w:val="00B814DF"/>
    <w:rsid w:val="00C72E63"/>
    <w:rsid w:val="00CD57D6"/>
    <w:rsid w:val="00CD6A10"/>
    <w:rsid w:val="00CE1BC8"/>
    <w:rsid w:val="00D11626"/>
    <w:rsid w:val="00D576AD"/>
    <w:rsid w:val="00D93559"/>
    <w:rsid w:val="00DC7CCB"/>
    <w:rsid w:val="00DD1EF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2026-02-03T19:10:00Z</dcterms:created>
  <dcterms:modified xsi:type="dcterms:W3CDTF">2026-02-03T19:10:00Z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